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9F23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9F2370" w:rsidRDefault="009F2370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Общество с ограниченной ответственностью «КЕНСИМЕД»</w:t>
      </w:r>
      <w:r w:rsidR="006474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82421D" w:rsidRDefault="0064746A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82421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, </w:t>
      </w:r>
    </w:p>
    <w:p w:rsidR="0064746A" w:rsidRDefault="0082421D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«Центр Медсервис»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>Комплексное обследование женского здоровья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B061E2" w:rsidRDefault="00A20804" w:rsidP="00A61AF7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FF2CBB" w:rsidRPr="00CF639C" w:rsidRDefault="00FF2CBB" w:rsidP="00FF2CB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FF2CBB" w:rsidRPr="00CF639C" w:rsidRDefault="00FF2CBB" w:rsidP="00FF2CB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FF2CBB" w:rsidRPr="00CF639C" w:rsidRDefault="00FF2CBB" w:rsidP="00FF2CB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107045, г. Москва, Ананьевский пер., д.5, стр.9, пом. 140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1167746121840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7708280968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770801001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FF2CBB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73337B" w:rsidRDefault="0073337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73337B" w:rsidRDefault="0073337B" w:rsidP="0073337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2.2.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73337B" w:rsidRPr="008B2A7B" w:rsidRDefault="0073337B" w:rsidP="0073337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8B2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КЕНСИМЕД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73337B" w:rsidRPr="008B2A7B" w:rsidRDefault="0073337B" w:rsidP="0073337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127083, г. Москва, ул. Верхняя Масловка, д. 29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1157746874493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7714356125</w:t>
      </w: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3337B" w:rsidRPr="00663729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771401001</w:t>
      </w:r>
    </w:p>
    <w:p w:rsidR="0073337B" w:rsidRPr="008B2A7B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Геворкян Георгий Сергеевич</w:t>
      </w:r>
    </w:p>
    <w:p w:rsidR="0073337B" w:rsidRPr="00CF639C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8B2A7B" w:rsidRDefault="0064746A" w:rsidP="0064746A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2.3. 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ЦМС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9721094795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1207700066408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772101001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Геворкян Георгий Сергеевич</w:t>
      </w:r>
    </w:p>
    <w:p w:rsidR="0064746A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№ </w:t>
      </w:r>
      <w:r w:rsidRPr="004C4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Л041-01137-77/00356498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18.09.2020 г.</w:t>
      </w:r>
    </w:p>
    <w:p w:rsidR="0082421D" w:rsidRDefault="0082421D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6030" w:rsidRPr="008B2A7B" w:rsidRDefault="0082421D" w:rsidP="00DA3E7D">
      <w:pPr>
        <w:keepNext/>
        <w:suppressAutoHyphens/>
        <w:ind w:left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0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06030"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Центр Медсервис</w:t>
      </w:r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B06030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bookmarkStart w:id="0" w:name="_GoBack"/>
      <w:bookmarkEnd w:id="0"/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7709481466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5157746274318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772101001</w:t>
      </w:r>
    </w:p>
    <w:p w:rsidR="00B06030" w:rsidRPr="00CF639C" w:rsidRDefault="00B06030" w:rsidP="00B06030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B06030" w:rsidRPr="00B06030" w:rsidRDefault="00B06030" w:rsidP="00B06030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Лицензия №</w:t>
      </w:r>
      <w:r w:rsidRPr="00B06030">
        <w:rPr>
          <w:rFonts w:ascii="Times New Roman" w:eastAsia="Tahoma" w:hAnsi="Times New Roman" w:cs="Times New Roman"/>
          <w:sz w:val="24"/>
          <w:szCs w:val="24"/>
        </w:rPr>
        <w:t> </w:t>
      </w: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Л041-01137-77/00324327 от 02.052017 г</w:t>
      </w:r>
      <w:r w:rsidRPr="00B060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6A" w:rsidRPr="00466CCE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CBB" w:rsidRPr="00CF639C" w:rsidRDefault="0064746A" w:rsidP="00FF2CB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333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Москва, Ананьевский пер</w:t>
      </w:r>
      <w:r w:rsidR="00FF2CBB">
        <w:rPr>
          <w:rFonts w:ascii="Times New Roman" w:hAnsi="Times New Roman" w:cs="Times New Roman"/>
          <w:b/>
          <w:sz w:val="24"/>
          <w:szCs w:val="24"/>
          <w:lang w:val="ru-RU"/>
        </w:rPr>
        <w:t>еулок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, д.5, стр.9</w:t>
      </w:r>
      <w:r w:rsidR="00FF2CBB" w:rsidRPr="00CF63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3337B" w:rsidRPr="008B2A7B" w:rsidRDefault="0073337B" w:rsidP="0073337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г. Москва, ул. Верхняя Масловка, д. 29</w:t>
      </w:r>
      <w:r w:rsidRPr="008B2A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929FB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ул. Люблинская, д.9, корп. 1</w:t>
      </w:r>
    </w:p>
    <w:p w:rsidR="00B06030" w:rsidRDefault="00B0603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Рязанский пр-т, д. 38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EA24B8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комплексное обследование женского здоровья по специальной цене</w:t>
      </w:r>
      <w:r w:rsidR="00E310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3500 руб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>В акции участвуют исследования: 990201 - Прием (осмотр, консультация) врача-акушера-гинеколога первичный; 990203 - Прием (осмотр, консультация) врача-акушера-гинеколога, кандидата медицинских наук, врача высшей категории, ведущего специалиста, первичный; 980720 - Ультразвуковое исследование молочных желез с допплеровским исследованием с регионарными лимфатическими узлами.</w:t>
      </w:r>
      <w:r w:rsidR="00B06030" w:rsidRPr="00B06030">
        <w:rPr>
          <w:rFonts w:ascii="Times New Roman" w:hAnsi="Times New Roman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B06030" w:rsidRPr="00E31055">
        <w:rPr>
          <w:rFonts w:ascii="Times New Roman" w:hAnsi="Times New Roman"/>
          <w:sz w:val="24"/>
          <w:szCs w:val="24"/>
          <w:lang w:val="ru-RU"/>
        </w:rPr>
        <w:t>Для получения скидки необходимо обратиться к администратору медицинской клиники.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DA3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2421D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030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A3E7D"/>
    <w:rsid w:val="00DB5846"/>
    <w:rsid w:val="00DC2EF3"/>
    <w:rsid w:val="00DD5657"/>
    <w:rsid w:val="00DE3697"/>
    <w:rsid w:val="00DE6967"/>
    <w:rsid w:val="00E07877"/>
    <w:rsid w:val="00E308BA"/>
    <w:rsid w:val="00E31055"/>
    <w:rsid w:val="00E3689E"/>
    <w:rsid w:val="00E60693"/>
    <w:rsid w:val="00E93C3A"/>
    <w:rsid w:val="00E94EF9"/>
    <w:rsid w:val="00EA69D5"/>
    <w:rsid w:val="00EE4CCB"/>
    <w:rsid w:val="00EF3A40"/>
    <w:rsid w:val="00F1705F"/>
    <w:rsid w:val="00F42570"/>
    <w:rsid w:val="00F425DA"/>
    <w:rsid w:val="00F929D1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45</cp:revision>
  <cp:lastPrinted>2021-11-26T09:18:00Z</cp:lastPrinted>
  <dcterms:created xsi:type="dcterms:W3CDTF">2020-05-14T12:43:00Z</dcterms:created>
  <dcterms:modified xsi:type="dcterms:W3CDTF">2024-03-12T11:05:00Z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