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F" w:rsidRPr="007E58D6" w:rsidRDefault="003F76BF" w:rsidP="003F76BF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3F76BF" w:rsidRPr="007E58D6" w:rsidRDefault="003F76BF" w:rsidP="003F76BF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3F76BF" w:rsidRDefault="003F76BF" w:rsidP="003F76BF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«РАВЕНА»</w:t>
      </w:r>
    </w:p>
    <w:p w:rsidR="00A61F4B" w:rsidRDefault="00A61F4B" w:rsidP="00A61F4B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«ЦПО»</w:t>
      </w:r>
    </w:p>
    <w:p w:rsidR="00A66681" w:rsidRDefault="00A66681" w:rsidP="00A61F4B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«Медпро Лаб»</w:t>
      </w:r>
    </w:p>
    <w:p w:rsidR="003F76BF" w:rsidRDefault="003F76BF" w:rsidP="003F76BF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A61F4B" w:rsidRPr="007E58D6" w:rsidRDefault="00A61F4B" w:rsidP="003F76BF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3F76BF" w:rsidRPr="007E58D6" w:rsidRDefault="003F76BF" w:rsidP="003F76BF">
      <w:pPr>
        <w:spacing w:before="8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  <w:lang w:val="ru-RU"/>
        </w:rPr>
        <w:t>«Общий анализ крови бесплатно по</w:t>
      </w:r>
      <w:r w:rsidR="00815118">
        <w:rPr>
          <w:rFonts w:eastAsia="Times New Roman" w:cs="Times New Roman"/>
          <w:spacing w:val="-5"/>
          <w:sz w:val="24"/>
          <w:szCs w:val="24"/>
          <w:lang w:val="ru-RU"/>
        </w:rPr>
        <w:t xml:space="preserve"> субботам,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 воскресеньям</w:t>
      </w:r>
      <w:r w:rsidR="00815118">
        <w:rPr>
          <w:rFonts w:eastAsia="Times New Roman" w:cs="Times New Roman"/>
          <w:spacing w:val="-5"/>
          <w:sz w:val="24"/>
          <w:szCs w:val="24"/>
          <w:lang w:val="ru-RU"/>
        </w:rPr>
        <w:t xml:space="preserve"> и </w:t>
      </w:r>
      <w:proofErr w:type="spellStart"/>
      <w:r w:rsidR="00815118">
        <w:rPr>
          <w:rFonts w:eastAsia="Times New Roman" w:cs="Times New Roman"/>
          <w:spacing w:val="-5"/>
          <w:sz w:val="24"/>
          <w:szCs w:val="24"/>
          <w:lang w:val="ru-RU"/>
        </w:rPr>
        <w:t>понедельнкам</w:t>
      </w:r>
      <w:proofErr w:type="spellEnd"/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»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13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3F76BF" w:rsidRPr="00626241" w:rsidRDefault="003F76BF" w:rsidP="003F76BF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во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proofErr w:type="spellStart"/>
      <w:r>
        <w:rPr>
          <w:rFonts w:eastAsia="Times New Roman" w:cs="Times New Roman"/>
          <w:spacing w:val="1"/>
          <w:sz w:val="24"/>
          <w:szCs w:val="24"/>
          <w:lang w:val="ru-RU"/>
        </w:rPr>
        <w:t>Равена</w:t>
      </w:r>
      <w:proofErr w:type="spellEnd"/>
      <w:r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D25C56">
        <w:rPr>
          <w:rFonts w:eastAsia="Times New Roman" w:cs="Times New Roman"/>
          <w:sz w:val="24"/>
          <w:szCs w:val="24"/>
          <w:lang w:val="ru-RU"/>
        </w:rPr>
        <w:t>да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25C56">
        <w:rPr>
          <w:rFonts w:eastAsia="Times New Roman" w:cs="Times New Roman"/>
          <w:sz w:val="24"/>
          <w:szCs w:val="24"/>
          <w:lang w:val="ru-RU"/>
        </w:rPr>
        <w:t>ее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z w:val="24"/>
          <w:szCs w:val="24"/>
          <w:lang w:val="ru-RU"/>
        </w:rPr>
        <w:t>–</w:t>
      </w:r>
      <w:r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D25C56">
        <w:rPr>
          <w:rFonts w:eastAsia="Times New Roman" w:cs="Times New Roman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z w:val="24"/>
          <w:szCs w:val="24"/>
          <w:lang w:val="ru-RU"/>
        </w:rPr>
        <w:t>га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25C56">
        <w:rPr>
          <w:rFonts w:eastAsia="Times New Roman" w:cs="Times New Roman"/>
          <w:sz w:val="24"/>
          <w:szCs w:val="24"/>
          <w:lang w:val="ru-RU"/>
        </w:rPr>
        <w:t>з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Default="003F76BF" w:rsidP="003F76BF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3F76BF" w:rsidRPr="00A370F3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Юридический адрес: 119607, г. Москва, пр-т Мичуринский, д.25, корп.4, кв.80</w:t>
      </w:r>
    </w:p>
    <w:p w:rsidR="003F76BF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4C7677">
        <w:rPr>
          <w:rFonts w:eastAsia="Times New Roman" w:cs="Times New Roman"/>
          <w:spacing w:val="1"/>
          <w:sz w:val="24"/>
          <w:szCs w:val="24"/>
          <w:lang w:val="ru-RU"/>
        </w:rPr>
        <w:t xml:space="preserve">Фактический адрес: г. Москва, ул. </w:t>
      </w:r>
      <w:proofErr w:type="spellStart"/>
      <w:r w:rsidRPr="004C7677">
        <w:rPr>
          <w:rFonts w:eastAsia="Times New Roman" w:cs="Times New Roman"/>
          <w:spacing w:val="1"/>
          <w:sz w:val="24"/>
          <w:szCs w:val="24"/>
          <w:lang w:val="ru-RU"/>
        </w:rPr>
        <w:t>Нежинская</w:t>
      </w:r>
      <w:proofErr w:type="spellEnd"/>
      <w:r w:rsidRPr="004C7677">
        <w:rPr>
          <w:rFonts w:eastAsia="Times New Roman" w:cs="Times New Roman"/>
          <w:spacing w:val="1"/>
          <w:sz w:val="24"/>
          <w:szCs w:val="24"/>
          <w:lang w:val="ru-RU"/>
        </w:rPr>
        <w:t>, д. 8, корп. 4</w:t>
      </w:r>
    </w:p>
    <w:p w:rsidR="003F76BF" w:rsidRPr="00A370F3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ИНН 7729447174 </w:t>
      </w:r>
    </w:p>
    <w:p w:rsidR="003F76BF" w:rsidRPr="00A370F3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КПП 772901001</w:t>
      </w:r>
    </w:p>
    <w:p w:rsidR="003F76BF" w:rsidRPr="00A370F3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ОГРН 1157746123138</w:t>
      </w:r>
    </w:p>
    <w:p w:rsidR="003F76BF" w:rsidRPr="00A370F3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Лицензия № </w:t>
      </w:r>
      <w:r w:rsidRPr="00A95D4D">
        <w:rPr>
          <w:rFonts w:eastAsia="Times New Roman" w:cs="Times New Roman"/>
          <w:spacing w:val="1"/>
          <w:sz w:val="24"/>
          <w:szCs w:val="24"/>
          <w:lang w:val="ru-RU"/>
        </w:rPr>
        <w:t>Л041-01137-77/00360408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от 08.05.2015</w:t>
      </w:r>
    </w:p>
    <w:p w:rsidR="00A61F4B" w:rsidRDefault="003F76BF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A61F4B" w:rsidRDefault="00A61F4B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A61F4B" w:rsidRPr="00626241" w:rsidRDefault="001B6DF4" w:rsidP="00A61F4B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2.2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.</w:t>
      </w:r>
      <w:r w:rsidR="00A61F4B"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П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е</w:t>
      </w:r>
      <w:r w:rsidR="00A61F4B"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а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е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в</w:t>
      </w:r>
      <w:r w:rsidR="00A61F4B"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е</w:t>
      </w:r>
      <w:r w:rsidR="00A61F4B"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га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з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:</w:t>
      </w:r>
      <w:r w:rsidR="00A61F4B"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="00A61F4B"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во</w:t>
      </w:r>
      <w:r w:rsidR="00A61F4B"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с</w:t>
      </w:r>
      <w:r w:rsidR="00A61F4B"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г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а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ч</w:t>
      </w:r>
      <w:r w:rsidR="00A61F4B"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й</w:t>
      </w:r>
      <w:r w:rsidR="00A61F4B"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="00A61F4B"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ве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в</w:t>
      </w:r>
      <w:r w:rsidR="00A61F4B"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A61F4B"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="00A61F4B"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7E58D6">
        <w:rPr>
          <w:rFonts w:eastAsia="Times New Roman" w:cs="Times New Roman"/>
          <w:sz w:val="24"/>
          <w:szCs w:val="24"/>
          <w:lang w:val="ru-RU"/>
        </w:rPr>
        <w:t>ью</w:t>
      </w:r>
      <w:r w:rsidR="00A61F4B"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="00A61F4B"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A61F4B">
        <w:rPr>
          <w:rFonts w:eastAsia="Times New Roman" w:cs="Times New Roman"/>
          <w:spacing w:val="1"/>
          <w:sz w:val="24"/>
          <w:szCs w:val="24"/>
          <w:lang w:val="ru-RU"/>
        </w:rPr>
        <w:t>ЦПО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да</w:t>
      </w:r>
      <w:r w:rsidR="00A61F4B"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ее</w:t>
      </w:r>
      <w:r w:rsidR="00A61F4B"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–</w:t>
      </w:r>
      <w:r w:rsidR="00A61F4B"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="00A61F4B"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О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га</w:t>
      </w:r>
      <w:r w:rsidR="00A61F4B"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="00A61F4B"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з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="00A61F4B"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р</w:t>
      </w:r>
      <w:r w:rsidR="00A61F4B"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="00A61F4B"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A61F4B"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="00A61F4B"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="00A61F4B"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="00A61F4B"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A61F4B" w:rsidRDefault="00A61F4B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Юридический адрес: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127474, г. Москва,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 xml:space="preserve">ул. </w:t>
      </w:r>
      <w:proofErr w:type="spellStart"/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Дубнинская</w:t>
      </w:r>
      <w:proofErr w:type="spellEnd"/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, д. 27, корп. 1</w:t>
      </w:r>
    </w:p>
    <w:p w:rsidR="00A61F4B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4C7677">
        <w:rPr>
          <w:rFonts w:eastAsia="Times New Roman" w:cs="Times New Roman"/>
          <w:spacing w:val="1"/>
          <w:sz w:val="24"/>
          <w:szCs w:val="24"/>
          <w:lang w:val="ru-RU"/>
        </w:rPr>
        <w:t xml:space="preserve">Фактический адрес: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127474, г. Москва,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 xml:space="preserve">ул. </w:t>
      </w:r>
      <w:proofErr w:type="spellStart"/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Дубнинская</w:t>
      </w:r>
      <w:proofErr w:type="spellEnd"/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, д. 27, корп. 1</w:t>
      </w: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ИНН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7713738474</w:t>
      </w: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КПП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771301001</w:t>
      </w: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ОГРН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1117746946789</w:t>
      </w: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Лицензия №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Л041-01137-77/00370364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от </w:t>
      </w:r>
      <w:r w:rsidRPr="00DB03E6">
        <w:rPr>
          <w:rFonts w:eastAsia="Times New Roman" w:cs="Times New Roman"/>
          <w:spacing w:val="1"/>
          <w:sz w:val="24"/>
          <w:szCs w:val="24"/>
          <w:lang w:val="ru-RU"/>
        </w:rPr>
        <w:t>09.11.2012</w:t>
      </w:r>
    </w:p>
    <w:p w:rsidR="00A61F4B" w:rsidRPr="00A370F3" w:rsidRDefault="00A61F4B" w:rsidP="00A61F4B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A61F4B" w:rsidRDefault="00A61F4B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A66681" w:rsidRPr="00626241" w:rsidRDefault="00A66681" w:rsidP="00A66681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2.3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во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Медпро Лаб</w:t>
      </w:r>
      <w:r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D25C56">
        <w:rPr>
          <w:rFonts w:eastAsia="Times New Roman" w:cs="Times New Roman"/>
          <w:sz w:val="24"/>
          <w:szCs w:val="24"/>
          <w:lang w:val="ru-RU"/>
        </w:rPr>
        <w:t>да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25C56">
        <w:rPr>
          <w:rFonts w:eastAsia="Times New Roman" w:cs="Times New Roman"/>
          <w:sz w:val="24"/>
          <w:szCs w:val="24"/>
          <w:lang w:val="ru-RU"/>
        </w:rPr>
        <w:t>ее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z w:val="24"/>
          <w:szCs w:val="24"/>
          <w:lang w:val="ru-RU"/>
        </w:rPr>
        <w:t>–</w:t>
      </w:r>
      <w:r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D25C56">
        <w:rPr>
          <w:rFonts w:eastAsia="Times New Roman" w:cs="Times New Roman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z w:val="24"/>
          <w:szCs w:val="24"/>
          <w:lang w:val="ru-RU"/>
        </w:rPr>
        <w:t>га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25C56">
        <w:rPr>
          <w:rFonts w:eastAsia="Times New Roman" w:cs="Times New Roman"/>
          <w:sz w:val="24"/>
          <w:szCs w:val="24"/>
          <w:lang w:val="ru-RU"/>
        </w:rPr>
        <w:t>з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A66681" w:rsidRDefault="00A66681" w:rsidP="00A66681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A66681" w:rsidRPr="00A90F3C" w:rsidRDefault="00A66681" w:rsidP="00A66681">
      <w:pPr>
        <w:pStyle w:val="a8"/>
        <w:ind w:left="73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Pr="00A90F3C">
        <w:rPr>
          <w:rFonts w:cstheme="minorHAnsi"/>
          <w:sz w:val="24"/>
          <w:szCs w:val="24"/>
          <w:lang w:val="ru-RU"/>
        </w:rPr>
        <w:t>125445 г. Москва</w:t>
      </w:r>
      <w:r w:rsidRPr="00A90F3C">
        <w:rPr>
          <w:rFonts w:eastAsia="Times New Roman" w:cstheme="minorHAnsi"/>
          <w:color w:val="000000"/>
          <w:sz w:val="24"/>
          <w:szCs w:val="24"/>
          <w:lang w:val="ru-RU" w:eastAsia="ru-RU"/>
        </w:rPr>
        <w:t>, ш. ЛЕНИНГРАДСКОЕ, д.112/1, к.1, кв. 57</w:t>
      </w:r>
    </w:p>
    <w:p w:rsidR="00A66681" w:rsidRPr="00A90F3C" w:rsidRDefault="00A66681" w:rsidP="00A66681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Фактический адрес: 125195, г. Москва, улица Беломорская, д. 18А, этаж 1, пом. 7/1,</w:t>
      </w:r>
    </w:p>
    <w:p w:rsidR="00A66681" w:rsidRPr="00A90F3C" w:rsidRDefault="00A66681" w:rsidP="00A66681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комн.1-2</w:t>
      </w:r>
    </w:p>
    <w:p w:rsidR="00A66681" w:rsidRPr="00A90F3C" w:rsidRDefault="00A66681" w:rsidP="00A66681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ИНН </w:t>
      </w:r>
      <w:r w:rsidRPr="00A90F3C">
        <w:rPr>
          <w:rFonts w:cstheme="minorHAnsi"/>
          <w:sz w:val="24"/>
          <w:szCs w:val="24"/>
          <w:lang w:val="ru-RU"/>
        </w:rPr>
        <w:t>7743425060</w:t>
      </w:r>
    </w:p>
    <w:p w:rsidR="00A66681" w:rsidRPr="00A90F3C" w:rsidRDefault="00A66681" w:rsidP="00A66681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КПП </w:t>
      </w:r>
      <w:r w:rsidRPr="00A90F3C">
        <w:rPr>
          <w:rFonts w:cstheme="minorHAnsi"/>
          <w:sz w:val="24"/>
          <w:szCs w:val="24"/>
          <w:lang w:val="ru-RU"/>
        </w:rPr>
        <w:t>774301001</w:t>
      </w:r>
    </w:p>
    <w:p w:rsidR="00A66681" w:rsidRPr="00A90F3C" w:rsidRDefault="00A66681" w:rsidP="00A66681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 xml:space="preserve">ОГРН </w:t>
      </w:r>
      <w:r w:rsidRPr="004A35A9">
        <w:rPr>
          <w:rFonts w:cstheme="minorHAnsi"/>
          <w:sz w:val="24"/>
          <w:szCs w:val="24"/>
          <w:lang w:val="ru-RU"/>
        </w:rPr>
        <w:t>1237700563231</w:t>
      </w:r>
    </w:p>
    <w:p w:rsidR="00A66681" w:rsidRPr="00A370F3" w:rsidRDefault="00A66681" w:rsidP="00A66681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>Лицензия №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162229">
        <w:rPr>
          <w:rFonts w:eastAsia="Times New Roman" w:cs="Times New Roman"/>
          <w:spacing w:val="1"/>
          <w:sz w:val="24"/>
          <w:szCs w:val="24"/>
          <w:lang w:val="ru-RU"/>
        </w:rPr>
        <w:t>Л041-01137-77/00958542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от </w:t>
      </w:r>
      <w:r w:rsidRPr="00162229">
        <w:rPr>
          <w:rFonts w:eastAsia="Times New Roman" w:cs="Times New Roman"/>
          <w:spacing w:val="1"/>
          <w:sz w:val="24"/>
          <w:szCs w:val="24"/>
          <w:lang w:val="ru-RU"/>
        </w:rPr>
        <w:t>06.12.2023</w:t>
      </w:r>
    </w:p>
    <w:p w:rsidR="00A66681" w:rsidRPr="00A370F3" w:rsidRDefault="00A66681" w:rsidP="00A66681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A61F4B" w:rsidRPr="00A370F3" w:rsidRDefault="00A61F4B" w:rsidP="003F76BF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3F76BF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 xml:space="preserve">г. </w:t>
      </w:r>
      <w:r>
        <w:rPr>
          <w:rFonts w:ascii="Arial" w:hAnsi="Arial" w:cs="Arial"/>
          <w:sz w:val="20"/>
          <w:szCs w:val="20"/>
          <w:lang w:val="ru-RU"/>
        </w:rPr>
        <w:t>Москва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1A4607">
        <w:rPr>
          <w:rFonts w:eastAsia="Times New Roman" w:cs="Times New Roman"/>
          <w:spacing w:val="-1"/>
          <w:sz w:val="24"/>
          <w:szCs w:val="24"/>
          <w:lang w:val="ru-RU"/>
        </w:rPr>
        <w:t xml:space="preserve">в </w:t>
      </w:r>
      <w:r w:rsidR="00352FD0">
        <w:rPr>
          <w:rFonts w:eastAsia="Times New Roman" w:cs="Times New Roman"/>
          <w:spacing w:val="-1"/>
          <w:sz w:val="24"/>
          <w:szCs w:val="24"/>
          <w:lang w:val="ru-RU"/>
        </w:rPr>
        <w:t>медицинских офисах</w:t>
      </w:r>
      <w:r w:rsidRPr="00392EBB">
        <w:rPr>
          <w:rFonts w:eastAsia="Times New Roman" w:cs="Times New Roman"/>
          <w:spacing w:val="-1"/>
          <w:sz w:val="24"/>
          <w:szCs w:val="24"/>
          <w:lang w:val="ru-RU"/>
        </w:rPr>
        <w:t xml:space="preserve"> (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1A4607">
        <w:rPr>
          <w:rFonts w:eastAsia="Times New Roman" w:cs="Times New Roman"/>
          <w:sz w:val="24"/>
          <w:szCs w:val="24"/>
          <w:lang w:val="ru-RU"/>
        </w:rPr>
        <w:t xml:space="preserve">–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="00352FD0">
        <w:rPr>
          <w:rFonts w:eastAsia="Times New Roman" w:cs="Times New Roman"/>
          <w:sz w:val="24"/>
          <w:szCs w:val="24"/>
          <w:lang w:val="ru-RU"/>
        </w:rPr>
        <w:t>их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 w:rsidR="00352FD0">
        <w:rPr>
          <w:rFonts w:eastAsia="Times New Roman" w:cs="Times New Roman"/>
          <w:spacing w:val="2"/>
          <w:sz w:val="24"/>
          <w:szCs w:val="24"/>
          <w:lang w:val="ru-RU"/>
        </w:rPr>
        <w:t>их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 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д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 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="00352FD0">
        <w:rPr>
          <w:rFonts w:eastAsia="Times New Roman" w:cs="Times New Roman"/>
          <w:spacing w:val="-1"/>
          <w:sz w:val="24"/>
          <w:szCs w:val="24"/>
          <w:lang w:val="ru-RU"/>
        </w:rPr>
        <w:t>ных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="00352FD0">
        <w:rPr>
          <w:rFonts w:eastAsia="Times New Roman" w:cs="Times New Roman"/>
          <w:spacing w:val="1"/>
          <w:sz w:val="24"/>
          <w:szCs w:val="24"/>
          <w:lang w:val="ru-RU"/>
        </w:rPr>
        <w:t>сам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3F76BF" w:rsidRPr="00A61F4B" w:rsidRDefault="003F76BF" w:rsidP="003F76BF">
      <w:pPr>
        <w:suppressAutoHyphens/>
        <w:spacing w:after="0" w:line="240" w:lineRule="auto"/>
        <w:jc w:val="both"/>
        <w:rPr>
          <w:rFonts w:eastAsia="Times New Roman" w:cs="Times New Roman"/>
          <w:b/>
          <w:spacing w:val="1"/>
          <w:sz w:val="24"/>
          <w:szCs w:val="24"/>
          <w:lang w:val="ru-RU"/>
        </w:rPr>
      </w:pPr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 xml:space="preserve">г. Москва, ул. </w:t>
      </w:r>
      <w:proofErr w:type="spellStart"/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>Нежинская</w:t>
      </w:r>
      <w:proofErr w:type="spellEnd"/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>, д. 8, корп. 4</w:t>
      </w:r>
    </w:p>
    <w:p w:rsidR="00A61F4B" w:rsidRDefault="00A61F4B" w:rsidP="003F76BF">
      <w:pPr>
        <w:suppressAutoHyphens/>
        <w:spacing w:after="0" w:line="240" w:lineRule="auto"/>
        <w:jc w:val="both"/>
        <w:rPr>
          <w:rFonts w:eastAsia="Times New Roman" w:cs="Times New Roman"/>
          <w:b/>
          <w:spacing w:val="1"/>
          <w:sz w:val="24"/>
          <w:szCs w:val="24"/>
          <w:lang w:val="ru-RU"/>
        </w:rPr>
      </w:pPr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 xml:space="preserve">г. Москва, ул. </w:t>
      </w:r>
      <w:proofErr w:type="spellStart"/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>Дубнинская</w:t>
      </w:r>
      <w:proofErr w:type="spellEnd"/>
      <w:r w:rsidRPr="00A61F4B">
        <w:rPr>
          <w:rFonts w:eastAsia="Times New Roman" w:cs="Times New Roman"/>
          <w:b/>
          <w:spacing w:val="1"/>
          <w:sz w:val="24"/>
          <w:szCs w:val="24"/>
          <w:lang w:val="ru-RU"/>
        </w:rPr>
        <w:t>, д. 27, корп. 1</w:t>
      </w:r>
    </w:p>
    <w:p w:rsidR="00026FC7" w:rsidRPr="00026FC7" w:rsidRDefault="00026FC7" w:rsidP="003F76BF">
      <w:pPr>
        <w:suppressAutoHyphens/>
        <w:spacing w:after="0" w:line="240" w:lineRule="auto"/>
        <w:jc w:val="both"/>
        <w:rPr>
          <w:rFonts w:eastAsia="Times New Roman" w:cs="Times New Roman"/>
          <w:b/>
          <w:spacing w:val="1"/>
          <w:sz w:val="24"/>
          <w:szCs w:val="24"/>
          <w:lang w:val="ru-RU"/>
        </w:rPr>
      </w:pPr>
      <w:r w:rsidRPr="00026FC7">
        <w:rPr>
          <w:rFonts w:eastAsia="Times New Roman"/>
          <w:b/>
          <w:color w:val="000000" w:themeColor="text1"/>
          <w:sz w:val="24"/>
          <w:szCs w:val="24"/>
          <w:lang w:val="ru-RU"/>
        </w:rPr>
        <w:t>г. Москва, улица Беломорская, д. 18А</w:t>
      </w:r>
    </w:p>
    <w:p w:rsidR="003F76BF" w:rsidRPr="00303BE0" w:rsidRDefault="003F76BF" w:rsidP="003F76BF">
      <w:pPr>
        <w:suppressAutoHyphens/>
        <w:spacing w:after="0" w:line="240" w:lineRule="auto"/>
        <w:jc w:val="both"/>
        <w:rPr>
          <w:rFonts w:eastAsia="Times New Roman" w:cs="Tahoma"/>
          <w:sz w:val="24"/>
          <w:szCs w:val="24"/>
          <w:lang w:val="ru-RU" w:eastAsia="ru-RU"/>
        </w:rPr>
      </w:pPr>
    </w:p>
    <w:p w:rsidR="003F76BF" w:rsidRPr="007E58D6" w:rsidRDefault="003F76BF" w:rsidP="003F76BF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35303A">
        <w:rPr>
          <w:rFonts w:eastAsia="Times New Roman" w:cs="Times New Roman"/>
          <w:b/>
          <w:sz w:val="24"/>
          <w:szCs w:val="24"/>
          <w:lang w:val="ru-RU"/>
        </w:rPr>
        <w:t xml:space="preserve">до 31 </w:t>
      </w:r>
      <w:r w:rsidR="00815118">
        <w:rPr>
          <w:rFonts w:eastAsia="Times New Roman" w:cs="Times New Roman"/>
          <w:b/>
          <w:sz w:val="24"/>
          <w:szCs w:val="24"/>
          <w:lang w:val="ru-RU"/>
        </w:rPr>
        <w:t>мая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20</w:t>
      </w:r>
      <w:r w:rsidR="0035303A">
        <w:rPr>
          <w:rFonts w:eastAsia="Times New Roman" w:cs="Times New Roman"/>
          <w:b/>
          <w:sz w:val="24"/>
          <w:szCs w:val="24"/>
          <w:lang w:val="ru-RU"/>
        </w:rPr>
        <w:t>24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г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415FCB">
        <w:rPr>
          <w:rFonts w:eastAsia="Times New Roman" w:cs="Times New Roman"/>
          <w:sz w:val="24"/>
          <w:szCs w:val="24"/>
          <w:lang w:val="ru-RU"/>
        </w:rPr>
        <w:t>в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415FCB">
        <w:rPr>
          <w:rFonts w:eastAsia="Times New Roman" w:cs="Times New Roman"/>
          <w:sz w:val="24"/>
          <w:szCs w:val="24"/>
          <w:lang w:val="ru-RU"/>
        </w:rPr>
        <w:t>ю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415FCB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медицин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офис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hyperlink w:history="1"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http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www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cmd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online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C44848">
          <w:rPr>
            <w:rStyle w:val="a7"/>
            <w:rFonts w:eastAsia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7E58D6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4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7E58D6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ее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х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BE010D">
        <w:rPr>
          <w:rFonts w:eastAsia="Times New Roman" w:cs="Times New Roman"/>
          <w:sz w:val="24"/>
          <w:szCs w:val="24"/>
          <w:lang w:val="ru-RU"/>
        </w:rPr>
        <w:t>с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z w:val="24"/>
          <w:szCs w:val="24"/>
          <w:lang w:val="ru-RU"/>
        </w:rPr>
        <w:t>ве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E010D">
        <w:rPr>
          <w:rFonts w:eastAsia="Times New Roman" w:cs="Times New Roman"/>
          <w:sz w:val="24"/>
          <w:szCs w:val="24"/>
          <w:lang w:val="ru-RU"/>
        </w:rPr>
        <w:t>ш</w:t>
      </w:r>
      <w:r w:rsidRPr="00BE010D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1A4607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деесп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sz w:val="24"/>
          <w:szCs w:val="24"/>
          <w:lang w:val="ru-RU"/>
        </w:rPr>
        <w:t>м 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ез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др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б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ые</w:t>
      </w:r>
      <w:r w:rsidRPr="007A115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я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ь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 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3F76BF" w:rsidRPr="007A115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 В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 дос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3F76BF" w:rsidRPr="007E58D6" w:rsidRDefault="003F76BF" w:rsidP="003F76BF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DD5657">
        <w:rPr>
          <w:rFonts w:eastAsia="Times New Roman" w:cs="Times New Roman"/>
          <w:sz w:val="24"/>
          <w:szCs w:val="24"/>
          <w:lang w:val="ru-RU"/>
        </w:rPr>
        <w:t>ать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ча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не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фи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з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че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ои</w:t>
      </w:r>
      <w:r w:rsidRPr="00DD5657">
        <w:rPr>
          <w:rFonts w:eastAsia="Times New Roman" w:cs="Times New Roman"/>
          <w:sz w:val="24"/>
          <w:szCs w:val="24"/>
          <w:lang w:val="ru-RU"/>
        </w:rPr>
        <w:t>х з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ед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ав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DD5657">
        <w:rPr>
          <w:rFonts w:eastAsia="Times New Roman" w:cs="Times New Roman"/>
          <w:sz w:val="24"/>
          <w:szCs w:val="24"/>
          <w:lang w:val="ru-RU"/>
        </w:rPr>
        <w:t>,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DD5657">
        <w:rPr>
          <w:rFonts w:eastAsia="Times New Roman" w:cs="Times New Roman"/>
          <w:sz w:val="24"/>
          <w:szCs w:val="24"/>
          <w:lang w:val="ru-RU"/>
        </w:rPr>
        <w:t>ваю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DD5657">
        <w:rPr>
          <w:rFonts w:eastAsia="Times New Roman" w:cs="Times New Roman"/>
          <w:sz w:val="24"/>
          <w:szCs w:val="24"/>
          <w:lang w:val="ru-RU"/>
        </w:rPr>
        <w:t>я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ящ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="0035303A">
        <w:rPr>
          <w:rFonts w:eastAsia="Times New Roman" w:cs="Times New Roman"/>
          <w:spacing w:val="3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.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,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1A4607">
        <w:rPr>
          <w:rFonts w:eastAsia="Times New Roman" w:cs="Times New Roman"/>
          <w:sz w:val="24"/>
          <w:szCs w:val="24"/>
          <w:lang w:val="ru-RU"/>
        </w:rPr>
        <w:t xml:space="preserve">с </w:t>
      </w:r>
      <w:r w:rsidRPr="007A1156">
        <w:rPr>
          <w:rFonts w:eastAsia="Times New Roman" w:cs="Times New Roman"/>
          <w:sz w:val="24"/>
          <w:szCs w:val="24"/>
          <w:lang w:val="ru-RU"/>
        </w:rPr>
        <w:t>де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ю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 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бращ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="001A460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ва,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чет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МО.</w:t>
      </w:r>
    </w:p>
    <w:p w:rsidR="003F76BF" w:rsidRPr="00B33EDA" w:rsidRDefault="003F76BF" w:rsidP="003F76BF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D3149B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D3149B">
        <w:rPr>
          <w:rFonts w:eastAsia="Times New Roman" w:cstheme="minorHAnsi"/>
          <w:sz w:val="24"/>
          <w:szCs w:val="24"/>
          <w:lang w:val="ru-RU"/>
        </w:rPr>
        <w:t>.</w:t>
      </w:r>
      <w:r w:rsidRPr="00D3149B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D3149B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з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z w:val="24"/>
          <w:szCs w:val="24"/>
          <w:lang w:val="ru-RU"/>
        </w:rPr>
        <w:t>ще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z w:val="24"/>
          <w:szCs w:val="24"/>
          <w:lang w:val="ru-RU"/>
        </w:rPr>
        <w:t>яе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z w:val="24"/>
          <w:szCs w:val="24"/>
          <w:lang w:val="ru-RU"/>
        </w:rPr>
        <w:t>я в</w:t>
      </w:r>
      <w:r w:rsidRPr="00B33EDA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ве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ст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бщ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B33EDA">
        <w:rPr>
          <w:rFonts w:eastAsia="Times New Roman" w:cstheme="minorHAnsi"/>
          <w:sz w:val="24"/>
          <w:szCs w:val="24"/>
          <w:lang w:val="ru-RU"/>
        </w:rPr>
        <w:t>я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бс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ва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я</w:t>
      </w:r>
      <w:r w:rsidRPr="00B33EDA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 xml:space="preserve"> МО.</w:t>
      </w:r>
    </w:p>
    <w:p w:rsidR="003F76BF" w:rsidRPr="00B33EDA" w:rsidRDefault="003F76BF" w:rsidP="003F76BF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33EDA">
        <w:rPr>
          <w:rFonts w:eastAsia="Times New Roman" w:cstheme="minorHAnsi"/>
          <w:sz w:val="24"/>
          <w:szCs w:val="24"/>
          <w:lang w:val="ru-RU"/>
        </w:rPr>
        <w:t>6.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6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ф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з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МО,</w:t>
      </w:r>
      <w:r w:rsidRPr="00B33EDA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z w:val="24"/>
          <w:szCs w:val="24"/>
          <w:lang w:val="ru-RU"/>
        </w:rPr>
        <w:t>ых</w:t>
      </w:r>
      <w:r w:rsidRPr="00B33EDA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ящ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х</w:t>
      </w:r>
      <w:r w:rsidRPr="00B33EDA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="0035303A">
        <w:rPr>
          <w:rFonts w:eastAsia="Times New Roman" w:cstheme="minorHAnsi"/>
          <w:sz w:val="24"/>
          <w:szCs w:val="24"/>
          <w:lang w:val="ru-RU"/>
        </w:rPr>
        <w:t xml:space="preserve">до 31 </w:t>
      </w:r>
      <w:r w:rsidR="00815118">
        <w:rPr>
          <w:rFonts w:eastAsia="Times New Roman" w:cstheme="minorHAnsi"/>
          <w:sz w:val="24"/>
          <w:szCs w:val="24"/>
          <w:lang w:val="ru-RU"/>
        </w:rPr>
        <w:t>мая</w:t>
      </w:r>
      <w:r w:rsidR="0035303A">
        <w:rPr>
          <w:rFonts w:eastAsia="Times New Roman" w:cstheme="minorHAnsi"/>
          <w:sz w:val="24"/>
          <w:szCs w:val="24"/>
          <w:lang w:val="ru-RU"/>
        </w:rPr>
        <w:t xml:space="preserve"> 2024</w:t>
      </w:r>
      <w:r w:rsidRPr="00B33EDA">
        <w:rPr>
          <w:rFonts w:eastAsia="Times New Roman" w:cstheme="minorHAnsi"/>
          <w:sz w:val="24"/>
          <w:szCs w:val="24"/>
          <w:lang w:val="ru-RU"/>
        </w:rPr>
        <w:t xml:space="preserve"> г </w:t>
      </w:r>
      <w:r w:rsidRPr="00D3149B">
        <w:rPr>
          <w:rFonts w:eastAsia="Times New Roman" w:cstheme="minorHAnsi"/>
          <w:sz w:val="24"/>
          <w:szCs w:val="24"/>
          <w:lang w:val="ru-RU"/>
        </w:rPr>
        <w:t>в</w:t>
      </w:r>
      <w:r w:rsidRPr="00D3149B">
        <w:rPr>
          <w:rFonts w:eastAsia="Times New Roman" w:cstheme="minorHAnsi"/>
          <w:spacing w:val="-1"/>
          <w:sz w:val="24"/>
          <w:szCs w:val="24"/>
          <w:lang w:val="ru-RU"/>
        </w:rPr>
        <w:t>кл</w:t>
      </w:r>
      <w:r w:rsidRPr="00D3149B">
        <w:rPr>
          <w:rFonts w:eastAsia="Times New Roman" w:cstheme="minorHAnsi"/>
          <w:sz w:val="24"/>
          <w:szCs w:val="24"/>
          <w:lang w:val="ru-RU"/>
        </w:rPr>
        <w:t>ю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z w:val="24"/>
          <w:szCs w:val="24"/>
          <w:lang w:val="ru-RU"/>
        </w:rPr>
        <w:t>ь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,</w:t>
      </w:r>
      <w:r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D3149B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z w:val="24"/>
          <w:szCs w:val="24"/>
          <w:lang w:val="ru-RU"/>
        </w:rPr>
        <w:t>ст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ь</w:t>
      </w:r>
      <w:r w:rsidRPr="00B33EDA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з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сть</w:t>
      </w:r>
      <w:r w:rsidRPr="00B33EDA">
        <w:rPr>
          <w:rFonts w:eastAsia="Times New Roman" w:cstheme="minorHAnsi"/>
          <w:spacing w:val="-9"/>
          <w:sz w:val="24"/>
          <w:szCs w:val="24"/>
          <w:lang w:val="ru-RU"/>
        </w:rPr>
        <w:t xml:space="preserve"> сдать общий анализ </w:t>
      </w:r>
      <w:r w:rsidRPr="0035303A">
        <w:rPr>
          <w:rFonts w:eastAsia="Times New Roman" w:cstheme="minorHAnsi"/>
          <w:spacing w:val="-9"/>
          <w:sz w:val="24"/>
          <w:szCs w:val="24"/>
          <w:lang w:val="ru-RU"/>
        </w:rPr>
        <w:t>крови бесплатно.</w:t>
      </w:r>
      <w:r w:rsidR="00352FD0" w:rsidRPr="0035303A">
        <w:rPr>
          <w:rFonts w:eastAsia="Times New Roman" w:cstheme="minorHAnsi"/>
          <w:spacing w:val="-9"/>
          <w:sz w:val="24"/>
          <w:szCs w:val="24"/>
          <w:lang w:val="ru-RU"/>
        </w:rPr>
        <w:t xml:space="preserve"> А</w:t>
      </w:r>
      <w:r w:rsidR="00815118">
        <w:rPr>
          <w:rFonts w:eastAsia="Times New Roman" w:cstheme="minorHAnsi"/>
          <w:spacing w:val="-9"/>
          <w:sz w:val="24"/>
          <w:szCs w:val="24"/>
          <w:lang w:val="ru-RU"/>
        </w:rPr>
        <w:t>кция действует каждые: субботу,</w:t>
      </w:r>
      <w:r w:rsidRPr="0035303A">
        <w:rPr>
          <w:rFonts w:eastAsia="Times New Roman" w:cstheme="minorHAnsi"/>
          <w:spacing w:val="-9"/>
          <w:sz w:val="24"/>
          <w:szCs w:val="24"/>
          <w:lang w:val="ru-RU"/>
        </w:rPr>
        <w:t xml:space="preserve"> воскресенье</w:t>
      </w:r>
      <w:r w:rsidR="00815118">
        <w:rPr>
          <w:rFonts w:eastAsia="Times New Roman" w:cstheme="minorHAnsi"/>
          <w:spacing w:val="-9"/>
          <w:sz w:val="24"/>
          <w:szCs w:val="24"/>
          <w:lang w:val="ru-RU"/>
        </w:rPr>
        <w:t xml:space="preserve"> и понедельник</w:t>
      </w:r>
      <w:bookmarkStart w:id="0" w:name="_GoBack"/>
      <w:bookmarkEnd w:id="0"/>
      <w:r w:rsidRPr="0035303A">
        <w:rPr>
          <w:rFonts w:eastAsia="Times New Roman" w:cstheme="minorHAnsi"/>
          <w:spacing w:val="-9"/>
          <w:sz w:val="24"/>
          <w:szCs w:val="24"/>
          <w:lang w:val="ru-RU"/>
        </w:rPr>
        <w:t xml:space="preserve">. </w:t>
      </w:r>
      <w:r w:rsidRPr="0035303A">
        <w:rPr>
          <w:rFonts w:cstheme="minorHAnsi"/>
          <w:bCs/>
          <w:color w:val="000000"/>
          <w:sz w:val="24"/>
          <w:szCs w:val="24"/>
          <w:lang w:val="ru-RU"/>
        </w:rPr>
        <w:t xml:space="preserve">В акции участвует исследование под кодом: </w:t>
      </w:r>
      <w:r w:rsidR="00815118">
        <w:rPr>
          <w:rFonts w:cstheme="minorHAnsi"/>
          <w:bCs/>
          <w:color w:val="000000"/>
          <w:sz w:val="24"/>
          <w:szCs w:val="24"/>
          <w:lang w:val="ru-RU"/>
        </w:rPr>
        <w:t>110006 - Общий анализ крови + СОЭ с лейкоцитарной формулой</w:t>
      </w:r>
      <w:r w:rsidR="0035303A" w:rsidRPr="0035303A">
        <w:rPr>
          <w:rFonts w:cstheme="minorHAnsi"/>
          <w:bCs/>
          <w:color w:val="000000"/>
          <w:sz w:val="24"/>
          <w:szCs w:val="24"/>
          <w:lang w:val="ru-RU"/>
        </w:rPr>
        <w:t xml:space="preserve">, венозная кровь. </w:t>
      </w:r>
      <w:r w:rsidRPr="0035303A">
        <w:rPr>
          <w:rFonts w:cstheme="minorHAnsi"/>
          <w:bCs/>
          <w:color w:val="000000"/>
          <w:sz w:val="24"/>
          <w:szCs w:val="24"/>
          <w:lang w:val="ru-RU"/>
        </w:rPr>
        <w:t>Скидка предоставляется в размере 100% от стоимости исследования. Услуга по взятию биоматериала</w:t>
      </w:r>
      <w:r w:rsidRPr="00B33EDA">
        <w:rPr>
          <w:rFonts w:cstheme="minorHAnsi"/>
          <w:bCs/>
          <w:color w:val="000000"/>
          <w:sz w:val="24"/>
          <w:szCs w:val="24"/>
          <w:lang w:val="ru-RU"/>
        </w:rPr>
        <w:t xml:space="preserve"> предоставляется бесплатно. Скидка по акции не распространяется на исследования в режиме </w:t>
      </w:r>
      <w:r w:rsidRPr="00B33EDA">
        <w:rPr>
          <w:rFonts w:cstheme="minorHAnsi"/>
          <w:bCs/>
          <w:color w:val="000000"/>
          <w:sz w:val="24"/>
          <w:szCs w:val="24"/>
        </w:rPr>
        <w:t>CITO</w:t>
      </w:r>
      <w:r w:rsidRPr="00B33EDA">
        <w:rPr>
          <w:rFonts w:cstheme="minorHAnsi"/>
          <w:bCs/>
          <w:color w:val="000000"/>
          <w:sz w:val="24"/>
          <w:szCs w:val="24"/>
          <w:lang w:val="ru-RU"/>
        </w:rPr>
        <w:t xml:space="preserve"> и не суммируется со скидкой по дисконтной программе и другими акциями.</w:t>
      </w:r>
      <w:r>
        <w:rPr>
          <w:rFonts w:cstheme="minorHAnsi"/>
          <w:bCs/>
          <w:color w:val="000000"/>
          <w:sz w:val="24"/>
          <w:szCs w:val="24"/>
          <w:lang w:val="ru-RU"/>
        </w:rPr>
        <w:t xml:space="preserve"> Для получения скидки обратитесь к администратору.</w:t>
      </w:r>
      <w:r w:rsidRPr="00B33EDA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</w:p>
    <w:p w:rsidR="003F76BF" w:rsidRPr="00B33EDA" w:rsidRDefault="003F76BF" w:rsidP="003F76BF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D3149B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D3149B">
        <w:rPr>
          <w:rFonts w:eastAsia="Times New Roman" w:cstheme="minorHAnsi"/>
          <w:sz w:val="24"/>
          <w:szCs w:val="24"/>
          <w:lang w:val="ru-RU"/>
        </w:rPr>
        <w:t>.</w:t>
      </w:r>
      <w:r w:rsidRPr="00D3149B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Од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ь</w:t>
      </w:r>
      <w:r w:rsidRPr="00B33EDA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Pr="00B33EDA">
        <w:rPr>
          <w:rFonts w:eastAsia="Times New Roman" w:cstheme="minorHAnsi"/>
          <w:sz w:val="24"/>
          <w:szCs w:val="24"/>
          <w:lang w:val="ru-RU"/>
        </w:rPr>
        <w:t>ча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6A3AAE" w:rsidRPr="00A61F4B">
        <w:rPr>
          <w:spacing w:val="-1"/>
          <w:sz w:val="24"/>
          <w:szCs w:val="24"/>
          <w:lang w:val="ru-RU"/>
        </w:rPr>
        <w:t>один</w:t>
      </w:r>
      <w:r w:rsidR="006A3AAE" w:rsidRPr="00A61F4B">
        <w:rPr>
          <w:spacing w:val="-6"/>
          <w:sz w:val="24"/>
          <w:szCs w:val="24"/>
          <w:lang w:val="ru-RU"/>
        </w:rPr>
        <w:t xml:space="preserve"> </w:t>
      </w:r>
      <w:r w:rsidR="006A3AAE" w:rsidRPr="00A61F4B">
        <w:rPr>
          <w:spacing w:val="1"/>
          <w:sz w:val="24"/>
          <w:szCs w:val="24"/>
          <w:lang w:val="ru-RU"/>
        </w:rPr>
        <w:t>р</w:t>
      </w:r>
      <w:r w:rsidR="006A3AAE" w:rsidRPr="00A61F4B">
        <w:rPr>
          <w:sz w:val="24"/>
          <w:szCs w:val="24"/>
          <w:lang w:val="ru-RU"/>
        </w:rPr>
        <w:t>а</w:t>
      </w:r>
      <w:r w:rsidR="006A3AAE" w:rsidRPr="00A61F4B">
        <w:rPr>
          <w:spacing w:val="1"/>
          <w:sz w:val="24"/>
          <w:szCs w:val="24"/>
          <w:lang w:val="ru-RU"/>
        </w:rPr>
        <w:t>з за все время акции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</w:p>
    <w:p w:rsidR="003F76BF" w:rsidRPr="00B33EDA" w:rsidRDefault="003F76BF" w:rsidP="003F76BF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Ски</w:t>
      </w:r>
      <w:r w:rsidRPr="00B33EDA">
        <w:rPr>
          <w:rFonts w:eastAsia="Times New Roman" w:cstheme="minorHAnsi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6"/>
          <w:sz w:val="24"/>
          <w:szCs w:val="24"/>
          <w:lang w:val="ru-RU"/>
        </w:rPr>
        <w:t xml:space="preserve"> по Акции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z w:val="24"/>
          <w:szCs w:val="24"/>
          <w:lang w:val="ru-RU"/>
        </w:rPr>
        <w:t>я со</w:t>
      </w:r>
      <w:r w:rsidRPr="00B33EDA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ск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z w:val="24"/>
          <w:szCs w:val="24"/>
          <w:lang w:val="ru-RU"/>
        </w:rPr>
        <w:t>й</w:t>
      </w:r>
      <w:r w:rsidRPr="00B33EDA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а,</w:t>
      </w:r>
      <w:r w:rsidRPr="00B33EDA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z w:val="24"/>
          <w:szCs w:val="24"/>
          <w:lang w:val="ru-RU"/>
        </w:rPr>
        <w:t>ак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z w:val="24"/>
          <w:szCs w:val="24"/>
          <w:lang w:val="ru-RU"/>
        </w:rPr>
        <w:t>г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, ак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ями</w:t>
      </w:r>
      <w:r w:rsidRPr="00B33EDA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ям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Pr="00B33EDA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В</w:t>
      </w:r>
      <w:r w:rsidRPr="00B33EDA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z w:val="24"/>
          <w:szCs w:val="24"/>
          <w:lang w:val="ru-RU"/>
        </w:rPr>
        <w:t>ча</w:t>
      </w:r>
      <w:r w:rsidRPr="00B33ED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z w:val="24"/>
          <w:szCs w:val="24"/>
          <w:lang w:val="ru-RU"/>
        </w:rPr>
        <w:t>,</w:t>
      </w:r>
      <w:r w:rsidRPr="00B33EDA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е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B33EDA">
        <w:rPr>
          <w:rFonts w:eastAsia="Times New Roman" w:cstheme="minorHAnsi"/>
          <w:sz w:val="24"/>
          <w:szCs w:val="24"/>
          <w:lang w:val="ru-RU"/>
        </w:rPr>
        <w:t>и</w:t>
      </w:r>
      <w:r w:rsidRPr="00B33EDA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B33EDA">
        <w:rPr>
          <w:rFonts w:eastAsia="Times New Roman" w:cstheme="minorHAnsi"/>
          <w:sz w:val="24"/>
          <w:szCs w:val="24"/>
          <w:lang w:val="ru-RU"/>
        </w:rPr>
        <w:t>У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B33ED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B33EDA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B33EDA">
        <w:rPr>
          <w:rFonts w:eastAsia="Times New Roman" w:cstheme="minorHAnsi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 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з,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ый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7E58D6">
        <w:rPr>
          <w:rFonts w:eastAsia="Times New Roman" w:cs="Times New Roman"/>
          <w:sz w:val="24"/>
          <w:szCs w:val="24"/>
          <w:lang w:val="ru-RU"/>
        </w:rPr>
        <w:t>вается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ющем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="001A4607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="001A4607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дос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го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о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е.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ь: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3F76BF" w:rsidRPr="007A1156" w:rsidRDefault="003F76BF" w:rsidP="003F76BF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3F76BF" w:rsidRDefault="003F76BF" w:rsidP="003F76BF">
      <w:pPr>
        <w:tabs>
          <w:tab w:val="left" w:pos="1440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ям,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ыда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и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баз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стаются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 и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 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1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3F76BF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7E58D6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1A4607">
        <w:rPr>
          <w:rFonts w:eastAsia="Times New Roman" w:cs="Times New Roman"/>
          <w:sz w:val="24"/>
          <w:szCs w:val="24"/>
          <w:lang w:val="ru-RU"/>
        </w:rPr>
        <w:t xml:space="preserve">ет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 xml:space="preserve">МО,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="001A460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 ад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;</w:t>
      </w:r>
    </w:p>
    <w:p w:rsidR="003F76BF" w:rsidRPr="004A78C0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7.2. В </w:t>
      </w:r>
      <w:proofErr w:type="spellStart"/>
      <w:r>
        <w:rPr>
          <w:rFonts w:eastAsia="Times New Roman" w:cs="Times New Roman"/>
          <w:sz w:val="24"/>
          <w:szCs w:val="24"/>
        </w:rPr>
        <w:t>sms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>-уведомлении.</w:t>
      </w:r>
    </w:p>
    <w:p w:rsidR="003F76BF" w:rsidRPr="00E94EF9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7E58D6">
        <w:rPr>
          <w:rFonts w:eastAsia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3F76BF" w:rsidRPr="007E58D6" w:rsidRDefault="003F76BF" w:rsidP="003F76BF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Pr="007E58D6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 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аг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 xml:space="preserve">ии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е выплачивается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</w:t>
      </w:r>
      <w:r w:rsidRPr="007E58D6">
        <w:rPr>
          <w:rFonts w:eastAsia="Times New Roman" w:cs="Times New Roman"/>
          <w:sz w:val="24"/>
          <w:szCs w:val="24"/>
          <w:lang w:val="ru-RU"/>
        </w:rPr>
        <w:lastRenderedPageBreak/>
        <w:t>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 за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сть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дост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в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</w:t>
      </w:r>
      <w:r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к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ю,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зы</w:t>
      </w:r>
      <w:r w:rsidRPr="007E58D6">
        <w:rPr>
          <w:rFonts w:eastAsia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бой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в,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z w:val="24"/>
          <w:szCs w:val="24"/>
          <w:lang w:val="ru-RU"/>
        </w:rPr>
        <w:t>акт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ет,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аш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 с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а,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 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Ф без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Pr="007E58D6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37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дает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 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ая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 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О,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ер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юч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before="67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маркетингово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ей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9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дра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вает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3F76BF" w:rsidRPr="007E58D6" w:rsidRDefault="003F76BF" w:rsidP="003F76BF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>
        <w:rPr>
          <w:rFonts w:eastAsia="Times New Roman" w:cs="Times New Roman"/>
          <w:spacing w:val="1"/>
          <w:sz w:val="24"/>
          <w:szCs w:val="24"/>
          <w:lang w:val="ru-RU"/>
        </w:rPr>
        <w:t>0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дает,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я.</w:t>
      </w:r>
    </w:p>
    <w:p w:rsidR="004A5A5C" w:rsidRPr="001A4607" w:rsidRDefault="004A5A5C">
      <w:pPr>
        <w:rPr>
          <w:lang w:val="ru-RU"/>
        </w:rPr>
      </w:pPr>
    </w:p>
    <w:sectPr w:rsidR="004A5A5C" w:rsidRPr="001A460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1D" w:rsidRDefault="001A4607">
      <w:pPr>
        <w:spacing w:after="0" w:line="240" w:lineRule="auto"/>
      </w:pPr>
      <w:r>
        <w:separator/>
      </w:r>
    </w:p>
  </w:endnote>
  <w:endnote w:type="continuationSeparator" w:id="0">
    <w:p w:rsidR="00301A1D" w:rsidRDefault="001A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F76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1D" w:rsidRDefault="001A4607">
      <w:pPr>
        <w:spacing w:after="0" w:line="240" w:lineRule="auto"/>
      </w:pPr>
      <w:r>
        <w:separator/>
      </w:r>
    </w:p>
  </w:footnote>
  <w:footnote w:type="continuationSeparator" w:id="0">
    <w:p w:rsidR="00301A1D" w:rsidRDefault="001A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26FC7"/>
    <w:rsid w:val="001A4607"/>
    <w:rsid w:val="001B6DF4"/>
    <w:rsid w:val="00301A1D"/>
    <w:rsid w:val="00352FD0"/>
    <w:rsid w:val="0035303A"/>
    <w:rsid w:val="003F76BF"/>
    <w:rsid w:val="004A5A5C"/>
    <w:rsid w:val="006A3AAE"/>
    <w:rsid w:val="007F08CD"/>
    <w:rsid w:val="00815118"/>
    <w:rsid w:val="0097230A"/>
    <w:rsid w:val="00A61F4B"/>
    <w:rsid w:val="00A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82BE-A56C-462A-BF8C-0A579189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BF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6BF"/>
    <w:rPr>
      <w:lang w:val="en-US"/>
    </w:rPr>
  </w:style>
  <w:style w:type="paragraph" w:styleId="a5">
    <w:name w:val="footer"/>
    <w:basedOn w:val="a"/>
    <w:link w:val="a6"/>
    <w:uiPriority w:val="99"/>
    <w:unhideWhenUsed/>
    <w:rsid w:val="003F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6BF"/>
    <w:rPr>
      <w:lang w:val="en-US"/>
    </w:rPr>
  </w:style>
  <w:style w:type="character" w:styleId="a7">
    <w:name w:val="Hyperlink"/>
    <w:basedOn w:val="a0"/>
    <w:uiPriority w:val="99"/>
    <w:unhideWhenUsed/>
    <w:rsid w:val="003F76B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F76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F76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6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6BF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6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6BF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6BF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3F76BF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F7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12</cp:revision>
  <dcterms:created xsi:type="dcterms:W3CDTF">2022-12-22T10:20:00Z</dcterms:created>
  <dcterms:modified xsi:type="dcterms:W3CDTF">2024-04-11T12:15:00Z</dcterms:modified>
</cp:coreProperties>
</file>